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24" w:rsidRDefault="001453E1" w:rsidP="001F0024">
      <w:pPr>
        <w:jc w:val="center"/>
        <w:rPr>
          <w:b/>
          <w:u w:val="single"/>
        </w:rPr>
      </w:pPr>
      <w:r>
        <w:rPr>
          <w:b/>
          <w:u w:val="single"/>
        </w:rPr>
        <w:t>Unit Rules:</w:t>
      </w:r>
    </w:p>
    <w:p w:rsidR="001453E1" w:rsidRDefault="001453E1" w:rsidP="001F0024">
      <w:pPr>
        <w:jc w:val="both"/>
      </w:pPr>
      <w:r>
        <w:t xml:space="preserve">Clients are not allowed to use or to possess legal or illegal mind/mood-altering substances which includes over-the-counter cough prevention or sleep-inducing medications that contain alcohol and/or other </w:t>
      </w:r>
      <w:r w:rsidR="001F0024">
        <w:t>addictive</w:t>
      </w:r>
      <w:r>
        <w:t xml:space="preserve"> chemicals. Further, clients are prohibited from attempting to save and/or to share any medication they receive in the course of their treatment.</w:t>
      </w:r>
    </w:p>
    <w:p w:rsidR="001453E1" w:rsidRDefault="001453E1" w:rsidP="001453E1">
      <w:pPr>
        <w:pStyle w:val="ListParagraph"/>
        <w:numPr>
          <w:ilvl w:val="0"/>
          <w:numId w:val="2"/>
        </w:numPr>
      </w:pPr>
      <w:r>
        <w:t xml:space="preserve">A </w:t>
      </w:r>
      <w:r w:rsidR="001F0024">
        <w:t>search</w:t>
      </w:r>
      <w:r>
        <w:t xml:space="preserve"> of all belongings will be conducted at admission in the presence of the client.</w:t>
      </w:r>
    </w:p>
    <w:p w:rsidR="001453E1" w:rsidRDefault="001453E1" w:rsidP="001453E1">
      <w:pPr>
        <w:pStyle w:val="ListParagraph"/>
        <w:numPr>
          <w:ilvl w:val="0"/>
          <w:numId w:val="2"/>
        </w:numPr>
      </w:pPr>
      <w:r>
        <w:t xml:space="preserve">Clients are not permitted to wear hats, shirts or other clothing that </w:t>
      </w:r>
      <w:r w:rsidR="001F0024">
        <w:t>advertise</w:t>
      </w:r>
      <w:r>
        <w:t xml:space="preserve"> alcoholic beverages or other drugs, display sexual content, or display profane language.</w:t>
      </w:r>
    </w:p>
    <w:p w:rsidR="001453E1" w:rsidRDefault="001453E1" w:rsidP="001453E1">
      <w:pPr>
        <w:pStyle w:val="ListParagraph"/>
        <w:numPr>
          <w:ilvl w:val="0"/>
          <w:numId w:val="2"/>
        </w:numPr>
      </w:pPr>
      <w:r>
        <w:t xml:space="preserve">Clients are required to at least attempt to attend all groups or other related </w:t>
      </w:r>
      <w:r w:rsidR="001F0024">
        <w:t>activities</w:t>
      </w:r>
      <w:r>
        <w:t xml:space="preserve">. Clients should not skip groups or scheduled </w:t>
      </w:r>
      <w:r w:rsidR="001F0024">
        <w:t>activities</w:t>
      </w:r>
      <w:r>
        <w:t xml:space="preserve"> simply to watch television or socialize.</w:t>
      </w:r>
    </w:p>
    <w:p w:rsidR="001453E1" w:rsidRDefault="001453E1" w:rsidP="001453E1">
      <w:pPr>
        <w:pStyle w:val="ListParagraph"/>
        <w:numPr>
          <w:ilvl w:val="0"/>
          <w:numId w:val="2"/>
        </w:numPr>
      </w:pPr>
      <w:r>
        <w:t>Clients are expected to help up maintain the neatness of the unit.</w:t>
      </w:r>
    </w:p>
    <w:p w:rsidR="001453E1" w:rsidRDefault="001453E1" w:rsidP="001453E1">
      <w:pPr>
        <w:pStyle w:val="ListParagraph"/>
        <w:numPr>
          <w:ilvl w:val="0"/>
          <w:numId w:val="2"/>
        </w:numPr>
      </w:pPr>
      <w:r>
        <w:t xml:space="preserve">Gambling is </w:t>
      </w:r>
      <w:r>
        <w:rPr>
          <w:u w:val="single"/>
        </w:rPr>
        <w:t>not</w:t>
      </w:r>
      <w:r>
        <w:t xml:space="preserve"> permitted on the unit.</w:t>
      </w:r>
    </w:p>
    <w:p w:rsidR="001453E1" w:rsidRDefault="001453E1" w:rsidP="001453E1">
      <w:pPr>
        <w:pStyle w:val="ListParagraph"/>
        <w:numPr>
          <w:ilvl w:val="0"/>
          <w:numId w:val="2"/>
        </w:numPr>
      </w:pPr>
      <w:r>
        <w:t>Clients are strongly discouraged from spending too much time with one or two clients to the exclusion of others. It is usually n</w:t>
      </w:r>
      <w:bookmarkStart w:id="0" w:name="_GoBack"/>
      <w:bookmarkEnd w:id="0"/>
      <w:r>
        <w:t>ot healthy to form close personal relationships with persons one meets while in treatment. Further, exclusion of others is harmful to those being excluded.</w:t>
      </w:r>
    </w:p>
    <w:p w:rsidR="001453E1" w:rsidRDefault="001453E1" w:rsidP="001453E1">
      <w:pPr>
        <w:pStyle w:val="ListParagraph"/>
        <w:numPr>
          <w:ilvl w:val="0"/>
          <w:numId w:val="2"/>
        </w:numPr>
      </w:pPr>
      <w:r>
        <w:t xml:space="preserve">Sexual activity and/or sexual relationships of any kind are </w:t>
      </w:r>
      <w:r>
        <w:rPr>
          <w:u w:val="single"/>
        </w:rPr>
        <w:t>NOT</w:t>
      </w:r>
      <w:r>
        <w:t xml:space="preserve"> permitted on the unit or on the grounds. Clients are </w:t>
      </w:r>
      <w:r>
        <w:rPr>
          <w:u w:val="single"/>
        </w:rPr>
        <w:t>not</w:t>
      </w:r>
      <w:r>
        <w:t xml:space="preserve"> allowed to enter the rooms of other clients for any reason.</w:t>
      </w:r>
    </w:p>
    <w:p w:rsidR="001453E1" w:rsidRDefault="001453E1" w:rsidP="001453E1">
      <w:pPr>
        <w:pStyle w:val="ListParagraph"/>
        <w:numPr>
          <w:ilvl w:val="0"/>
          <w:numId w:val="2"/>
        </w:numPr>
      </w:pPr>
      <w:r>
        <w:t>It is not appropriate, nor is it permissible, to engage in any form of sexual dialogue or sexual advances toward staff as well as other clients. No form of sexual harassment will be tolerated. Sexually inappropriate behavior may result in expulsion from the program and may involve legal charges.</w:t>
      </w:r>
    </w:p>
    <w:p w:rsidR="001453E1" w:rsidRDefault="001453E1" w:rsidP="001453E1">
      <w:pPr>
        <w:pStyle w:val="ListParagraph"/>
        <w:numPr>
          <w:ilvl w:val="0"/>
          <w:numId w:val="2"/>
        </w:numPr>
      </w:pPr>
      <w:r>
        <w:t>No form of verbal, physical, or sexual abuse toward staff or other clients will be tolerated. Again, such behavior may result in expulsion and/or legal charges.</w:t>
      </w:r>
    </w:p>
    <w:p w:rsidR="001453E1" w:rsidRDefault="001453E1" w:rsidP="001453E1">
      <w:pPr>
        <w:pStyle w:val="ListParagraph"/>
        <w:numPr>
          <w:ilvl w:val="0"/>
          <w:numId w:val="2"/>
        </w:numPr>
      </w:pPr>
      <w:r>
        <w:t>As previously stated, no violence or threats of violence toward staff and/or clients will be tol</w:t>
      </w:r>
      <w:r w:rsidR="0036590F">
        <w:t>erated at any level. This too, may result in legal charges.</w:t>
      </w:r>
    </w:p>
    <w:p w:rsidR="0036590F" w:rsidRDefault="0036590F" w:rsidP="0036590F">
      <w:pPr>
        <w:pStyle w:val="ListParagraph"/>
        <w:numPr>
          <w:ilvl w:val="0"/>
          <w:numId w:val="2"/>
        </w:numPr>
      </w:pPr>
      <w:r>
        <w:t>No graffiti or any other form of property damage or destruction is allowed, Costs for repairs may be passed on to the person engaging in such behavior; and, in cases of significant property damage, legal charges may also be a consequence.</w:t>
      </w:r>
    </w:p>
    <w:p w:rsidR="0036590F" w:rsidRDefault="0036590F" w:rsidP="0036590F">
      <w:pPr>
        <w:pStyle w:val="ListParagraph"/>
        <w:numPr>
          <w:ilvl w:val="0"/>
          <w:numId w:val="2"/>
        </w:numPr>
      </w:pPr>
      <w:r>
        <w:t xml:space="preserve">Clients must wear shoes when out on the unit or in common areas to help prevent slips, falls, or other injury. Additionally, clients are </w:t>
      </w:r>
      <w:r w:rsidR="001F0024">
        <w:t>expected</w:t>
      </w:r>
      <w:r>
        <w:t xml:space="preserve"> to be properly dressed and to wear clothing that is not provocative or revealing.</w:t>
      </w:r>
    </w:p>
    <w:p w:rsidR="0036590F" w:rsidRDefault="0036590F" w:rsidP="0036590F">
      <w:pPr>
        <w:pStyle w:val="ListParagraph"/>
        <w:numPr>
          <w:ilvl w:val="0"/>
          <w:numId w:val="2"/>
        </w:numPr>
      </w:pPr>
      <w:r>
        <w:t>Smoking in areas other than the designated smoking area will not be tolerated. Smoking in non-designated areas is a violation or fire cod</w:t>
      </w:r>
      <w:r w:rsidR="001F0024">
        <w:t>e</w:t>
      </w:r>
      <w:r>
        <w:t>s.</w:t>
      </w:r>
    </w:p>
    <w:p w:rsidR="0036590F" w:rsidRDefault="0036590F" w:rsidP="001453E1">
      <w:pPr>
        <w:pStyle w:val="ListParagraph"/>
        <w:numPr>
          <w:ilvl w:val="0"/>
          <w:numId w:val="2"/>
        </w:numPr>
      </w:pPr>
      <w:r>
        <w:t xml:space="preserve">The following items are </w:t>
      </w:r>
      <w:r>
        <w:rPr>
          <w:u w:val="single"/>
        </w:rPr>
        <w:t>not</w:t>
      </w:r>
      <w:r>
        <w:t xml:space="preserve"> allowed on the unit:</w:t>
      </w:r>
    </w:p>
    <w:p w:rsidR="0036590F" w:rsidRDefault="0036590F" w:rsidP="0036590F">
      <w:pPr>
        <w:pStyle w:val="ListParagraph"/>
      </w:pPr>
      <w:r>
        <w:t>-weapons of any kind</w:t>
      </w:r>
    </w:p>
    <w:p w:rsidR="0036590F" w:rsidRDefault="0036590F" w:rsidP="0036590F">
      <w:pPr>
        <w:pStyle w:val="ListParagraph"/>
      </w:pPr>
      <w:r>
        <w:t>-Personal electronics of any kind</w:t>
      </w:r>
    </w:p>
    <w:p w:rsidR="0036590F" w:rsidRDefault="0036590F" w:rsidP="0036590F">
      <w:pPr>
        <w:pStyle w:val="ListParagraph"/>
      </w:pPr>
      <w:r>
        <w:t>-Pornographic materials of any kind</w:t>
      </w:r>
    </w:p>
    <w:p w:rsidR="0036590F" w:rsidRDefault="0036590F" w:rsidP="0036590F">
      <w:pPr>
        <w:pStyle w:val="ListParagraph"/>
      </w:pPr>
      <w:r>
        <w:t>-Drug Paraphernalia or sexual paraphernalia of any kind</w:t>
      </w:r>
    </w:p>
    <w:p w:rsidR="0036590F" w:rsidRDefault="0036590F" w:rsidP="0036590F">
      <w:pPr>
        <w:pStyle w:val="ListParagraph"/>
      </w:pPr>
      <w:r>
        <w:t>-Outside videos/movies</w:t>
      </w:r>
    </w:p>
    <w:p w:rsidR="0036590F" w:rsidRDefault="0036590F" w:rsidP="0036590F">
      <w:pPr>
        <w:pStyle w:val="ListParagraph"/>
      </w:pPr>
      <w:r>
        <w:t>-Personal bed linens</w:t>
      </w:r>
    </w:p>
    <w:p w:rsidR="0036590F" w:rsidRDefault="0036590F" w:rsidP="0036590F">
      <w:pPr>
        <w:pStyle w:val="ListParagraph"/>
      </w:pPr>
      <w:r>
        <w:t>-Outside food or drinks</w:t>
      </w:r>
    </w:p>
    <w:p w:rsidR="001F0024" w:rsidRDefault="0036590F" w:rsidP="001F0024">
      <w:pPr>
        <w:pStyle w:val="ListParagraph"/>
      </w:pPr>
      <w:r>
        <w:t>-Shaving razors</w:t>
      </w:r>
    </w:p>
    <w:p w:rsidR="0036590F" w:rsidRPr="001F0024" w:rsidRDefault="0036590F" w:rsidP="001F0024">
      <w:pPr>
        <w:pStyle w:val="ListParagraph"/>
        <w:rPr>
          <w:sz w:val="20"/>
          <w:szCs w:val="20"/>
        </w:rPr>
      </w:pPr>
      <w:r w:rsidRPr="0036590F">
        <w:rPr>
          <w:sz w:val="20"/>
          <w:szCs w:val="20"/>
        </w:rPr>
        <w:t xml:space="preserve">As we have stated, our primary purposes are to provide our clients with the best, most effective and compassionate care that we possibly can. Synergy Recovery, as a whole, hopes that your </w:t>
      </w:r>
      <w:r w:rsidR="001F0024" w:rsidRPr="0036590F">
        <w:rPr>
          <w:sz w:val="20"/>
          <w:szCs w:val="20"/>
        </w:rPr>
        <w:t>stay</w:t>
      </w:r>
      <w:r w:rsidRPr="0036590F">
        <w:rPr>
          <w:sz w:val="20"/>
          <w:szCs w:val="20"/>
        </w:rPr>
        <w:t xml:space="preserve"> here is beneficial to our clients and that they are pleased with the services that we provide. </w:t>
      </w:r>
      <w:r w:rsidRPr="001F0024">
        <w:rPr>
          <w:sz w:val="20"/>
          <w:szCs w:val="20"/>
        </w:rPr>
        <w:t>We truly are committed to our clients care and satisfaction. Again, we want to assure our clients that any concerns or questions that may arise will be given our full attention</w:t>
      </w:r>
    </w:p>
    <w:p w:rsidR="0036590F" w:rsidRPr="001453E1" w:rsidRDefault="0036590F" w:rsidP="0036590F">
      <w:pPr>
        <w:pStyle w:val="ListParagraph"/>
      </w:pPr>
      <w:r>
        <w:t xml:space="preserve"> </w:t>
      </w:r>
    </w:p>
    <w:sectPr w:rsidR="0036590F" w:rsidRPr="001453E1" w:rsidSect="001F0024">
      <w:pgSz w:w="12240" w:h="15840"/>
      <w:pgMar w:top="360" w:right="14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450"/>
    <w:multiLevelType w:val="hybridMultilevel"/>
    <w:tmpl w:val="D972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C5172"/>
    <w:multiLevelType w:val="hybridMultilevel"/>
    <w:tmpl w:val="71C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453E1"/>
    <w:rsid w:val="001453E1"/>
    <w:rsid w:val="001F0024"/>
    <w:rsid w:val="002849A6"/>
    <w:rsid w:val="002F74F3"/>
    <w:rsid w:val="0036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A14A0-0B91-4F63-B95F-2BE601C4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Billie Shaver</cp:lastModifiedBy>
  <cp:revision>2</cp:revision>
  <dcterms:created xsi:type="dcterms:W3CDTF">2014-03-27T15:54:00Z</dcterms:created>
  <dcterms:modified xsi:type="dcterms:W3CDTF">2016-07-12T18:52:00Z</dcterms:modified>
</cp:coreProperties>
</file>